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9856" w14:textId="7E4B0E1B" w:rsidR="00F737DC" w:rsidRPr="00A67BC1" w:rsidRDefault="00FA2715" w:rsidP="00343899">
      <w:pPr>
        <w:spacing w:after="4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</w:t>
      </w:r>
      <w:r w:rsidR="00E72DD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onkurs</w:t>
      </w:r>
      <w:r w:rsidR="00C25A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na now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</w:t>
      </w:r>
      <w:r w:rsidR="00C25A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log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</w:t>
      </w:r>
      <w:r w:rsidR="00E72DD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Podlaskiego Urzędu Wojewódzkiego</w:t>
      </w:r>
    </w:p>
    <w:p w14:paraId="76DF2A67" w14:textId="2473CC4A" w:rsidR="00F737DC" w:rsidRPr="00F737DC" w:rsidRDefault="00C25A94" w:rsidP="00F737DC">
      <w:pPr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A74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2024 r. przyjmowane będą zgłoszenia w konkursie na projekt nowego logo Podlaskiego Urzędu Wojewódzkiego. Do udziału </w:t>
      </w:r>
      <w:r w:rsidR="00E72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 są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zarówno doświadcz</w:t>
      </w:r>
      <w:r w:rsidR="00E72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06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grafi</w:t>
      </w:r>
      <w:r w:rsidR="00E72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jak i studen</w:t>
      </w:r>
      <w:r w:rsidR="00E72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06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absolwen</w:t>
      </w:r>
      <w:r w:rsidR="00E72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</w:t>
      </w:r>
      <w:r w:rsidR="00AC06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kierunków związanych z szeroko </w:t>
      </w:r>
      <w:bookmarkStart w:id="0" w:name="_GoBack"/>
      <w:bookmarkEnd w:id="0"/>
      <w:r w:rsidR="00AC06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rozumianym projektowaniem</w:t>
      </w:r>
    </w:p>
    <w:p w14:paraId="4BDCD5AF" w14:textId="2E19B65C" w:rsidR="006028FF" w:rsidRDefault="00C25A94" w:rsidP="00F737DC">
      <w:pPr>
        <w:pStyle w:val="NormalnyWeb"/>
        <w:spacing w:before="0" w:beforeAutospacing="0" w:after="60" w:afterAutospacing="0" w:line="360" w:lineRule="auto"/>
        <w:jc w:val="both"/>
      </w:pPr>
      <w:r>
        <w:t xml:space="preserve">– Województwo podlaskie </w:t>
      </w:r>
      <w:r w:rsidR="00AC06EB">
        <w:t xml:space="preserve">bardzo zmieniło się w ciągu ostatnich dwóch dekad – mówi wojewoda podlaski Jacek Brzozowski. – Dziś jest to region świadomie łączący </w:t>
      </w:r>
      <w:r w:rsidR="00F84029">
        <w:t xml:space="preserve">bogatą </w:t>
      </w:r>
      <w:r w:rsidR="00AC06EB">
        <w:t xml:space="preserve">tradycję i </w:t>
      </w:r>
      <w:r w:rsidR="00F84029">
        <w:t>piękno</w:t>
      </w:r>
      <w:r w:rsidR="00AC06EB">
        <w:t xml:space="preserve"> przyrody </w:t>
      </w:r>
      <w:r w:rsidR="00F84029">
        <w:t>z</w:t>
      </w:r>
      <w:r w:rsidR="00AC06EB">
        <w:t xml:space="preserve"> kreatywnością</w:t>
      </w:r>
      <w:r w:rsidR="00F84029">
        <w:t>, dynamicznym rozwojem</w:t>
      </w:r>
      <w:r w:rsidR="00AC06EB">
        <w:t xml:space="preserve"> i nowoczesnymi technologiami.</w:t>
      </w:r>
      <w:r w:rsidR="00F84029">
        <w:t xml:space="preserve"> </w:t>
      </w:r>
      <w:r w:rsidR="00E72DDB">
        <w:t xml:space="preserve">Chcemy, aby ten </w:t>
      </w:r>
      <w:r w:rsidR="007C1E12">
        <w:t xml:space="preserve">ambitny </w:t>
      </w:r>
      <w:r w:rsidR="00E72DDB">
        <w:t xml:space="preserve">przekaz </w:t>
      </w:r>
      <w:r w:rsidR="003C1C35">
        <w:t>niosło</w:t>
      </w:r>
      <w:r w:rsidR="00E72DDB">
        <w:t xml:space="preserve"> </w:t>
      </w:r>
      <w:r w:rsidR="007C1E12">
        <w:t xml:space="preserve">nowe </w:t>
      </w:r>
      <w:r w:rsidR="00E72DDB">
        <w:t>logo Podlaskiego Urzędu Wojewódzkiego. Dotychczasow</w:t>
      </w:r>
      <w:r w:rsidR="003C1C35">
        <w:t>e</w:t>
      </w:r>
      <w:r w:rsidR="00A745FF">
        <w:t xml:space="preserve"> ma już 27 lat i nie odpowiada dzisiejszym oczekiwaniom</w:t>
      </w:r>
      <w:r w:rsidR="00E72DDB">
        <w:t xml:space="preserve"> – mówi wojewoda.</w:t>
      </w:r>
    </w:p>
    <w:p w14:paraId="7B847B2F" w14:textId="350023F4" w:rsidR="007C1E12" w:rsidRDefault="007C1E12" w:rsidP="00F737DC">
      <w:pPr>
        <w:pStyle w:val="NormalnyWeb"/>
        <w:spacing w:before="0" w:beforeAutospacing="0" w:after="60" w:afterAutospacing="0" w:line="360" w:lineRule="auto"/>
        <w:jc w:val="both"/>
      </w:pPr>
      <w:r>
        <w:t xml:space="preserve">W konkursie mogą wziąć osoby </w:t>
      </w:r>
      <w:r w:rsidR="006C2078">
        <w:t xml:space="preserve">fizyczne </w:t>
      </w:r>
      <w:r>
        <w:t xml:space="preserve">zajmujące się projektowaniem graficznym. </w:t>
      </w:r>
      <w:r w:rsidR="00343899">
        <w:t xml:space="preserve">Prace zostaną zanonimizowane, dlatego konkurs będzie szansą także dla tych twórców, którzy nie mogą się jeszcze pochwalić obszernym portfolio i szerokim uznaniem. </w:t>
      </w:r>
      <w:r>
        <w:t>Każdy z uczestników może przysłać jedną propozycję logo.</w:t>
      </w:r>
    </w:p>
    <w:p w14:paraId="446B4AC1" w14:textId="039BD34D" w:rsidR="00E72DDB" w:rsidRDefault="00134634" w:rsidP="00F737DC">
      <w:pPr>
        <w:pStyle w:val="NormalnyWeb"/>
        <w:spacing w:before="0" w:beforeAutospacing="0" w:after="60" w:afterAutospacing="0" w:line="360" w:lineRule="auto"/>
        <w:jc w:val="both"/>
      </w:pPr>
      <w:r>
        <w:t xml:space="preserve">Podlaski Urząd Wojewódzki czeka na prace konkursowe do 30 listopada. </w:t>
      </w:r>
      <w:r w:rsidR="003C1C35">
        <w:t xml:space="preserve">Zwycięzca konkursu </w:t>
      </w:r>
      <w:r w:rsidR="007C1E12">
        <w:t xml:space="preserve">zostanie ogłoszony </w:t>
      </w:r>
      <w:r w:rsidR="00A745FF">
        <w:t>do 16</w:t>
      </w:r>
      <w:r w:rsidR="007C1E12">
        <w:t xml:space="preserve"> grudnia</w:t>
      </w:r>
      <w:r w:rsidR="003E0299">
        <w:t xml:space="preserve"> </w:t>
      </w:r>
      <w:r w:rsidR="007C1E12">
        <w:t>2024 r. Autor propozycji wybranej przez jury otrzyma 6</w:t>
      </w:r>
      <w:r>
        <w:t> </w:t>
      </w:r>
      <w:r w:rsidR="007C1E12">
        <w:t>tysięcy złotych brutto.</w:t>
      </w:r>
    </w:p>
    <w:p w14:paraId="6E2FF70B" w14:textId="3130FDC3" w:rsidR="007C1E12" w:rsidRDefault="00343899" w:rsidP="00F737DC">
      <w:pPr>
        <w:pStyle w:val="NormalnyWeb"/>
        <w:spacing w:before="0" w:beforeAutospacing="0" w:after="60" w:afterAutospacing="0" w:line="360" w:lineRule="auto"/>
        <w:jc w:val="both"/>
      </w:pPr>
      <w:r>
        <w:t xml:space="preserve">– </w:t>
      </w:r>
      <w:r w:rsidR="007C1E12">
        <w:t xml:space="preserve">Mamy nadzieję, że </w:t>
      </w:r>
      <w:r>
        <w:t>udział w konkursie na nowe logo Podlaskiego Urzędu Wojewódzkiego będzie ciekawym wyzwaniem, a zwycięzcy przyniesie satysfakcję z zapisania się w historii województwa podlaskiego – mówi wojewoda Jacek Brzozowski.</w:t>
      </w:r>
    </w:p>
    <w:p w14:paraId="3F83E101" w14:textId="093E08F1" w:rsidR="00343899" w:rsidRPr="00A92B21" w:rsidRDefault="00343899" w:rsidP="00F737DC">
      <w:pPr>
        <w:pStyle w:val="NormalnyWeb"/>
        <w:spacing w:before="0" w:beforeAutospacing="0" w:after="60" w:afterAutospacing="0" w:line="360" w:lineRule="auto"/>
        <w:jc w:val="both"/>
      </w:pPr>
      <w:r>
        <w:t>Regulamin konkursu wraz z załącznikami znajduje się stronie Podlaskiego Urzędu Wojewódzkiego</w:t>
      </w:r>
      <w:r w:rsidR="00A745FF">
        <w:t>.</w:t>
      </w:r>
    </w:p>
    <w:sectPr w:rsidR="00343899" w:rsidRPr="00A92B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9B53" w14:textId="77777777" w:rsidR="00BA6C71" w:rsidRDefault="00BA6C71" w:rsidP="002D7F0C">
      <w:pPr>
        <w:spacing w:after="0" w:line="240" w:lineRule="auto"/>
      </w:pPr>
      <w:r>
        <w:separator/>
      </w:r>
    </w:p>
  </w:endnote>
  <w:endnote w:type="continuationSeparator" w:id="0">
    <w:p w14:paraId="3458FCDD" w14:textId="77777777" w:rsidR="00BA6C71" w:rsidRDefault="00BA6C71" w:rsidP="002D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B359" w14:textId="327FB9CF" w:rsidR="002D7F0C" w:rsidRPr="0015120E" w:rsidRDefault="00921D2F" w:rsidP="004409AD">
    <w:pPr>
      <w:pStyle w:val="Stopka"/>
      <w:ind w:left="2832"/>
      <w:rPr>
        <w:rFonts w:ascii="Times New Roman" w:hAnsi="Times New Roman" w:cs="Times New Roman"/>
        <w:color w:val="000000" w:themeColor="text1"/>
        <w:sz w:val="16"/>
        <w:szCs w:val="16"/>
        <w:shd w:val="clear" w:color="auto" w:fill="FFFFFF"/>
      </w:rPr>
    </w:pPr>
    <w:r w:rsidRPr="005E1640">
      <w:rPr>
        <w:noProof/>
        <w:sz w:val="28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1894033" wp14:editId="20909069">
          <wp:simplePos x="0" y="0"/>
          <wp:positionH relativeFrom="column">
            <wp:posOffset>-479119</wp:posOffset>
          </wp:positionH>
          <wp:positionV relativeFrom="paragraph">
            <wp:posOffset>123190</wp:posOffset>
          </wp:positionV>
          <wp:extent cx="836930" cy="4660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7F0C" w:rsidRPr="005E1640">
      <w:rPr>
        <w:rFonts w:ascii="Times New Roman" w:hAnsi="Times New Roman" w:cs="Times New Roman"/>
        <w:sz w:val="20"/>
        <w:szCs w:val="18"/>
        <w:shd w:val="clear" w:color="auto" w:fill="FFFFFF"/>
      </w:rPr>
      <w:t>Inga Januszko-Manaches</w:t>
    </w:r>
    <w:r w:rsidR="002D7F0C" w:rsidRPr="005E1640">
      <w:rPr>
        <w:rFonts w:ascii="Times New Roman" w:hAnsi="Times New Roman" w:cs="Times New Roman"/>
        <w:b/>
        <w:sz w:val="20"/>
        <w:szCs w:val="18"/>
        <w:shd w:val="clear" w:color="auto" w:fill="FFFFFF"/>
      </w:rPr>
      <w:t> </w:t>
    </w:r>
    <w:r w:rsidR="0015120E" w:rsidRPr="005E1640">
      <w:rPr>
        <w:rFonts w:ascii="Times New Roman" w:hAnsi="Times New Roman" w:cs="Times New Roman"/>
        <w:sz w:val="20"/>
        <w:szCs w:val="18"/>
        <w:shd w:val="clear" w:color="auto" w:fill="FFFFFF"/>
      </w:rPr>
      <w:t xml:space="preserve">                                </w:t>
    </w:r>
    <w:r w:rsidR="005E1640" w:rsidRPr="005E1640">
      <w:rPr>
        <w:rFonts w:ascii="Times New Roman" w:hAnsi="Times New Roman" w:cs="Times New Roman"/>
        <w:sz w:val="14"/>
        <w:szCs w:val="16"/>
      </w:rPr>
      <w:t xml:space="preserve">      </w:t>
    </w:r>
    <w:r w:rsidR="005E1640">
      <w:rPr>
        <w:rFonts w:ascii="Times New Roman" w:hAnsi="Times New Roman" w:cs="Times New Roman"/>
        <w:sz w:val="14"/>
        <w:szCs w:val="16"/>
      </w:rPr>
      <w:t xml:space="preserve">              </w:t>
    </w:r>
    <w:r w:rsidR="005E1640" w:rsidRPr="005E1640">
      <w:rPr>
        <w:rFonts w:ascii="Times New Roman" w:hAnsi="Times New Roman" w:cs="Times New Roman"/>
        <w:sz w:val="14"/>
        <w:szCs w:val="16"/>
      </w:rPr>
      <w:t xml:space="preserve">                 </w:t>
    </w:r>
    <w:r w:rsidR="0015120E" w:rsidRPr="0015120E">
      <w:rPr>
        <w:rFonts w:ascii="Times New Roman" w:hAnsi="Times New Roman" w:cs="Times New Roman"/>
        <w:color w:val="000000" w:themeColor="text1"/>
        <w:sz w:val="16"/>
        <w:szCs w:val="16"/>
      </w:rPr>
      <w:t>ul. Mickiewicza 3</w:t>
    </w:r>
  </w:p>
  <w:p w14:paraId="4FF04B31" w14:textId="79D7DFAB" w:rsidR="002D7F0C" w:rsidRPr="0015120E" w:rsidRDefault="004409AD" w:rsidP="004409AD">
    <w:pPr>
      <w:pStyle w:val="NormalnyWeb"/>
      <w:shd w:val="clear" w:color="auto" w:fill="FFFFFF"/>
      <w:spacing w:before="0" w:beforeAutospacing="0" w:after="0" w:afterAutospacing="0"/>
      <w:ind w:left="2832"/>
      <w:textAlignment w:val="baseline"/>
      <w:rPr>
        <w:color w:val="000000" w:themeColor="text1"/>
        <w:sz w:val="16"/>
        <w:szCs w:val="16"/>
      </w:rPr>
    </w:pPr>
    <w:r w:rsidRPr="0015120E">
      <w:rPr>
        <w:color w:val="000000" w:themeColor="text1"/>
        <w:sz w:val="18"/>
        <w:szCs w:val="18"/>
      </w:rPr>
      <w:t>Rzecznik Prasowy Wojewody Podlaskiego</w:t>
    </w:r>
    <w:r w:rsidRPr="0015120E">
      <w:rPr>
        <w:color w:val="000000" w:themeColor="text1"/>
        <w:sz w:val="16"/>
        <w:szCs w:val="16"/>
      </w:rPr>
      <w:tab/>
    </w:r>
    <w:r w:rsidRPr="0015120E">
      <w:rPr>
        <w:color w:val="000000" w:themeColor="text1"/>
        <w:sz w:val="16"/>
        <w:szCs w:val="16"/>
      </w:rPr>
      <w:tab/>
    </w:r>
    <w:r w:rsidR="0015120E">
      <w:rPr>
        <w:color w:val="000000" w:themeColor="text1"/>
        <w:sz w:val="16"/>
        <w:szCs w:val="16"/>
      </w:rPr>
      <w:tab/>
    </w:r>
    <w:r w:rsidR="0015120E" w:rsidRPr="002D7F0C">
      <w:rPr>
        <w:color w:val="1B1B1B"/>
        <w:sz w:val="16"/>
        <w:szCs w:val="16"/>
      </w:rPr>
      <w:t>15-213 Białystok</w:t>
    </w:r>
  </w:p>
  <w:p w14:paraId="35BEF189" w14:textId="40618012" w:rsidR="002D7F0C" w:rsidRDefault="004409AD" w:rsidP="0015120E">
    <w:pPr>
      <w:pStyle w:val="NormalnyWeb"/>
      <w:shd w:val="clear" w:color="auto" w:fill="FFFFFF"/>
      <w:spacing w:before="0" w:beforeAutospacing="0" w:after="0" w:afterAutospacing="0"/>
      <w:ind w:left="2832"/>
      <w:textAlignment w:val="baseline"/>
      <w:rPr>
        <w:color w:val="1B1B1B"/>
        <w:sz w:val="16"/>
        <w:szCs w:val="16"/>
      </w:rPr>
    </w:pPr>
    <w:r w:rsidRPr="0015120E">
      <w:rPr>
        <w:color w:val="000000" w:themeColor="text1"/>
        <w:sz w:val="18"/>
        <w:szCs w:val="18"/>
      </w:rPr>
      <w:t>tel.+48 85 7439</w:t>
    </w:r>
    <w:r>
      <w:rPr>
        <w:color w:val="1B1B1B"/>
        <w:sz w:val="16"/>
        <w:szCs w:val="16"/>
      </w:rPr>
      <w:tab/>
    </w:r>
    <w:r w:rsidR="0015120E">
      <w:rPr>
        <w:color w:val="1B1B1B"/>
        <w:sz w:val="16"/>
        <w:szCs w:val="16"/>
      </w:rPr>
      <w:tab/>
    </w:r>
    <w:r w:rsidR="0015120E">
      <w:rPr>
        <w:color w:val="1B1B1B"/>
        <w:sz w:val="16"/>
        <w:szCs w:val="16"/>
      </w:rPr>
      <w:tab/>
    </w:r>
    <w:r w:rsidR="0015120E">
      <w:rPr>
        <w:color w:val="1B1B1B"/>
        <w:sz w:val="16"/>
        <w:szCs w:val="16"/>
      </w:rPr>
      <w:tab/>
    </w:r>
    <w:r w:rsidR="0015120E">
      <w:rPr>
        <w:color w:val="1B1B1B"/>
        <w:sz w:val="16"/>
        <w:szCs w:val="16"/>
      </w:rPr>
      <w:tab/>
    </w:r>
    <w:r w:rsidR="0015120E">
      <w:rPr>
        <w:color w:val="1B1B1B"/>
        <w:sz w:val="16"/>
        <w:szCs w:val="16"/>
      </w:rPr>
      <w:tab/>
    </w:r>
    <w:r w:rsidR="0015120E" w:rsidRPr="002D7F0C">
      <w:rPr>
        <w:color w:val="1B1B1B"/>
        <w:sz w:val="16"/>
        <w:szCs w:val="16"/>
      </w:rPr>
      <w:t>NIP 5421025750</w:t>
    </w:r>
  </w:p>
  <w:p w14:paraId="245CB931" w14:textId="7B03BA4A" w:rsidR="002D7F0C" w:rsidRPr="002D7F0C" w:rsidRDefault="002D7F0C" w:rsidP="004409AD">
    <w:pPr>
      <w:pStyle w:val="NormalnyWeb"/>
      <w:shd w:val="clear" w:color="auto" w:fill="FFFFFF"/>
      <w:spacing w:before="0" w:beforeAutospacing="0" w:after="0" w:afterAutospacing="0"/>
      <w:ind w:left="7080" w:firstLine="708"/>
      <w:textAlignment w:val="baseline"/>
      <w:rPr>
        <w:color w:val="1B1B1B"/>
        <w:sz w:val="16"/>
        <w:szCs w:val="16"/>
      </w:rPr>
    </w:pPr>
    <w:r w:rsidRPr="002D7F0C">
      <w:rPr>
        <w:color w:val="1B1B1B"/>
        <w:sz w:val="16"/>
        <w:szCs w:val="16"/>
      </w:rPr>
      <w:t>Regon 000514 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E3053" w14:textId="77777777" w:rsidR="00BA6C71" w:rsidRDefault="00BA6C71" w:rsidP="002D7F0C">
      <w:pPr>
        <w:spacing w:after="0" w:line="240" w:lineRule="auto"/>
      </w:pPr>
      <w:r>
        <w:separator/>
      </w:r>
    </w:p>
  </w:footnote>
  <w:footnote w:type="continuationSeparator" w:id="0">
    <w:p w14:paraId="22F6BEC8" w14:textId="77777777" w:rsidR="00BA6C71" w:rsidRDefault="00BA6C71" w:rsidP="002D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61F9" w14:textId="59F1ECD6" w:rsidR="002D7F0C" w:rsidRPr="002D7F0C" w:rsidRDefault="002D7F0C" w:rsidP="00921D2F">
    <w:pPr>
      <w:pStyle w:val="Nagwek2"/>
      <w:shd w:val="clear" w:color="auto" w:fill="FFFFFF"/>
      <w:spacing w:before="0" w:beforeAutospacing="0" w:after="0" w:afterAutospacing="0"/>
      <w:jc w:val="center"/>
      <w:textAlignment w:val="baseline"/>
      <w:rPr>
        <w:rFonts w:ascii="Open Sans" w:hAnsi="Open Sans" w:cs="Open Sans"/>
        <w:b w:val="0"/>
        <w:bCs w:val="0"/>
        <w:color w:val="1B1B1B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ABA340" wp14:editId="74DDBE5B">
          <wp:simplePos x="0" y="0"/>
          <wp:positionH relativeFrom="column">
            <wp:posOffset>5500526</wp:posOffset>
          </wp:positionH>
          <wp:positionV relativeFrom="paragraph">
            <wp:posOffset>-224689</wp:posOffset>
          </wp:positionV>
          <wp:extent cx="836930" cy="46609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7F0C">
      <w:rPr>
        <w:rFonts w:ascii="Open Sans" w:hAnsi="Open Sans" w:cs="Open Sans"/>
        <w:b w:val="0"/>
        <w:bCs w:val="0"/>
        <w:color w:val="1B1B1B"/>
        <w:sz w:val="30"/>
        <w:szCs w:val="30"/>
      </w:rPr>
      <w:t>Podlaski Urząd Wojewódzki w Białymstoku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0C"/>
    <w:rsid w:val="000B208E"/>
    <w:rsid w:val="001008F9"/>
    <w:rsid w:val="00134634"/>
    <w:rsid w:val="0015120E"/>
    <w:rsid w:val="002D7F0C"/>
    <w:rsid w:val="00337B49"/>
    <w:rsid w:val="00343899"/>
    <w:rsid w:val="003C014F"/>
    <w:rsid w:val="003C1C35"/>
    <w:rsid w:val="003E0299"/>
    <w:rsid w:val="004409AD"/>
    <w:rsid w:val="005E1640"/>
    <w:rsid w:val="006028FF"/>
    <w:rsid w:val="006C2078"/>
    <w:rsid w:val="00755F10"/>
    <w:rsid w:val="007C1E12"/>
    <w:rsid w:val="00921D2F"/>
    <w:rsid w:val="00A745FF"/>
    <w:rsid w:val="00A92B21"/>
    <w:rsid w:val="00AC06EB"/>
    <w:rsid w:val="00AD59D9"/>
    <w:rsid w:val="00B825FC"/>
    <w:rsid w:val="00BA6C71"/>
    <w:rsid w:val="00C25A94"/>
    <w:rsid w:val="00CB72F7"/>
    <w:rsid w:val="00CE4DBE"/>
    <w:rsid w:val="00DA320B"/>
    <w:rsid w:val="00E35E3D"/>
    <w:rsid w:val="00E72DDB"/>
    <w:rsid w:val="00F737DC"/>
    <w:rsid w:val="00F84029"/>
    <w:rsid w:val="00F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2C6F45"/>
  <w15:chartTrackingRefBased/>
  <w15:docId w15:val="{1021290B-C91E-4DC8-A149-5ABFEF76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20B"/>
  </w:style>
  <w:style w:type="paragraph" w:styleId="Nagwek2">
    <w:name w:val="heading 2"/>
    <w:basedOn w:val="Normalny"/>
    <w:link w:val="Nagwek2Znak"/>
    <w:uiPriority w:val="9"/>
    <w:qFormat/>
    <w:rsid w:val="002D7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0C"/>
  </w:style>
  <w:style w:type="paragraph" w:styleId="Stopka">
    <w:name w:val="footer"/>
    <w:basedOn w:val="Normalny"/>
    <w:link w:val="StopkaZnak"/>
    <w:uiPriority w:val="99"/>
    <w:unhideWhenUsed/>
    <w:rsid w:val="002D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0C"/>
  </w:style>
  <w:style w:type="character" w:customStyle="1" w:styleId="Nagwek2Znak">
    <w:name w:val="Nagłówek 2 Znak"/>
    <w:basedOn w:val="Domylnaczcionkaakapitu"/>
    <w:link w:val="Nagwek2"/>
    <w:uiPriority w:val="9"/>
    <w:rsid w:val="002D7F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D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A92B2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7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737DC"/>
    <w:rPr>
      <w:i/>
      <w:iCs/>
    </w:rPr>
  </w:style>
  <w:style w:type="character" w:styleId="Pogrubienie">
    <w:name w:val="Strong"/>
    <w:basedOn w:val="Domylnaczcionkaakapitu"/>
    <w:uiPriority w:val="22"/>
    <w:qFormat/>
    <w:rsid w:val="00F737D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37D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6CCE-0DD4-4339-B75C-757D60FE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Malenda Marcin</dc:creator>
  <cp:keywords/>
  <dc:description/>
  <cp:lastModifiedBy>Cylka Paulina</cp:lastModifiedBy>
  <cp:revision>6</cp:revision>
  <dcterms:created xsi:type="dcterms:W3CDTF">2024-10-08T10:40:00Z</dcterms:created>
  <dcterms:modified xsi:type="dcterms:W3CDTF">2024-10-21T11:46:00Z</dcterms:modified>
</cp:coreProperties>
</file>